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4691A" w:rsidRDefault="00057B36">
      <w:pPr>
        <w:ind w:left="0" w:right="125"/>
        <w:rPr>
          <w:rFonts w:ascii="Raleway" w:eastAsia="Raleway" w:hAnsi="Raleway" w:cs="Raleway"/>
          <w:sz w:val="48"/>
          <w:szCs w:val="48"/>
        </w:rPr>
      </w:pPr>
      <w:bookmarkStart w:id="0" w:name="_GoBack"/>
      <w:bookmarkEnd w:id="0"/>
      <w:r>
        <w:rPr>
          <w:rFonts w:ascii="Raleway" w:eastAsia="Raleway" w:hAnsi="Raleway" w:cs="Raleway"/>
          <w:sz w:val="48"/>
          <w:szCs w:val="48"/>
        </w:rPr>
        <w:t>Grille d’évaluation de l’exposé sur un reportage de JT</w:t>
      </w:r>
    </w:p>
    <w:p w:rsidR="00B4691A" w:rsidRDefault="00B4691A">
      <w:pPr>
        <w:ind w:left="0" w:right="125"/>
        <w:rPr>
          <w:rFonts w:ascii="Raleway" w:eastAsia="Raleway" w:hAnsi="Raleway" w:cs="Raleway"/>
        </w:rPr>
      </w:pPr>
    </w:p>
    <w:p w:rsidR="00B4691A" w:rsidRDefault="00057B36">
      <w:pPr>
        <w:ind w:left="0" w:right="125"/>
        <w:rPr>
          <w:rFonts w:ascii="Raleway" w:eastAsia="Raleway" w:hAnsi="Raleway" w:cs="Raleway"/>
        </w:rPr>
      </w:pPr>
      <w:r>
        <w:rPr>
          <w:rFonts w:ascii="Raleway" w:eastAsia="Raleway" w:hAnsi="Raleway" w:cs="Raleway"/>
        </w:rPr>
        <w:t>Elève 1 :</w:t>
      </w:r>
    </w:p>
    <w:p w:rsidR="00B4691A" w:rsidRDefault="00057B36">
      <w:pPr>
        <w:ind w:left="0" w:right="125"/>
        <w:rPr>
          <w:rFonts w:ascii="Raleway" w:eastAsia="Raleway" w:hAnsi="Raleway" w:cs="Raleway"/>
        </w:rPr>
      </w:pPr>
      <w:r>
        <w:rPr>
          <w:rFonts w:ascii="Raleway" w:eastAsia="Raleway" w:hAnsi="Raleway" w:cs="Raleway"/>
        </w:rPr>
        <w:t xml:space="preserve">Elève 2 : </w:t>
      </w:r>
    </w:p>
    <w:p w:rsidR="00B4691A" w:rsidRDefault="00B4691A">
      <w:pPr>
        <w:ind w:left="0" w:right="125"/>
        <w:rPr>
          <w:rFonts w:ascii="Raleway" w:eastAsia="Raleway" w:hAnsi="Raleway" w:cs="Raleway"/>
        </w:rPr>
      </w:pPr>
    </w:p>
    <w:p w:rsidR="00B4691A" w:rsidRDefault="00057B36">
      <w:pPr>
        <w:ind w:left="0" w:right="125"/>
        <w:rPr>
          <w:rFonts w:ascii="Raleway" w:eastAsia="Raleway" w:hAnsi="Raleway" w:cs="Raleway"/>
        </w:rPr>
      </w:pPr>
      <w:r>
        <w:rPr>
          <w:rFonts w:ascii="Raleway" w:eastAsia="Raleway" w:hAnsi="Raleway" w:cs="Raleway"/>
        </w:rPr>
        <w:t>Chaque critère est évalué par une lettre de A (très bien) à D (très mal). Cela permet de comprendre les points forts et les points faibles de l’exposé. En revanche, la note finale n’est pas la moyenne de ces lettres car certains critères sont beaucoup plus</w:t>
      </w:r>
      <w:r>
        <w:rPr>
          <w:rFonts w:ascii="Raleway" w:eastAsia="Raleway" w:hAnsi="Raleway" w:cs="Raleway"/>
        </w:rPr>
        <w:t xml:space="preserve"> importants que d’autres.</w:t>
      </w:r>
    </w:p>
    <w:p w:rsidR="00B4691A" w:rsidRDefault="00B4691A">
      <w:pPr>
        <w:ind w:left="0" w:right="125"/>
        <w:rPr>
          <w:rFonts w:ascii="Raleway" w:eastAsia="Raleway" w:hAnsi="Raleway" w:cs="Raleway"/>
        </w:rPr>
      </w:pPr>
    </w:p>
    <w:tbl>
      <w:tblPr>
        <w:tblStyle w:val="a"/>
        <w:tblW w:w="97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15"/>
        <w:gridCol w:w="985"/>
        <w:gridCol w:w="985"/>
      </w:tblGrid>
      <w:tr w:rsidR="00B4691A">
        <w:trPr>
          <w:jc w:val="center"/>
        </w:trPr>
        <w:tc>
          <w:tcPr>
            <w:tcW w:w="7815" w:type="dxa"/>
            <w:shd w:val="clear" w:color="auto" w:fill="auto"/>
            <w:tcMar>
              <w:top w:w="100" w:type="dxa"/>
              <w:left w:w="100" w:type="dxa"/>
              <w:bottom w:w="100" w:type="dxa"/>
              <w:right w:w="100" w:type="dxa"/>
            </w:tcMar>
          </w:tcPr>
          <w:p w:rsidR="00B4691A" w:rsidRDefault="00B4691A">
            <w:pPr>
              <w:spacing w:line="240" w:lineRule="auto"/>
              <w:ind w:left="0" w:right="0"/>
              <w:jc w:val="center"/>
              <w:rPr>
                <w:rFonts w:ascii="Raleway" w:eastAsia="Raleway" w:hAnsi="Raleway" w:cs="Raleway"/>
              </w:rPr>
            </w:pPr>
          </w:p>
        </w:tc>
        <w:tc>
          <w:tcPr>
            <w:tcW w:w="985" w:type="dxa"/>
            <w:shd w:val="clear" w:color="auto" w:fill="auto"/>
            <w:tcMar>
              <w:top w:w="100" w:type="dxa"/>
              <w:left w:w="100" w:type="dxa"/>
              <w:bottom w:w="100" w:type="dxa"/>
              <w:right w:w="100" w:type="dxa"/>
            </w:tcMar>
          </w:tcPr>
          <w:p w:rsidR="00B4691A" w:rsidRDefault="00057B36">
            <w:pPr>
              <w:spacing w:line="240" w:lineRule="auto"/>
              <w:ind w:left="0" w:right="0"/>
              <w:jc w:val="center"/>
              <w:rPr>
                <w:rFonts w:ascii="Raleway" w:eastAsia="Raleway" w:hAnsi="Raleway" w:cs="Raleway"/>
                <w:b/>
              </w:rPr>
            </w:pPr>
            <w:r>
              <w:rPr>
                <w:rFonts w:ascii="Raleway" w:eastAsia="Raleway" w:hAnsi="Raleway" w:cs="Raleway"/>
                <w:b/>
              </w:rPr>
              <w:t>1</w:t>
            </w:r>
          </w:p>
        </w:tc>
        <w:tc>
          <w:tcPr>
            <w:tcW w:w="985" w:type="dxa"/>
            <w:shd w:val="clear" w:color="auto" w:fill="auto"/>
            <w:tcMar>
              <w:top w:w="100" w:type="dxa"/>
              <w:left w:w="100" w:type="dxa"/>
              <w:bottom w:w="100" w:type="dxa"/>
              <w:right w:w="100" w:type="dxa"/>
            </w:tcMar>
          </w:tcPr>
          <w:p w:rsidR="00B4691A" w:rsidRDefault="00057B36">
            <w:pPr>
              <w:spacing w:line="240" w:lineRule="auto"/>
              <w:ind w:left="0" w:right="0"/>
              <w:jc w:val="center"/>
              <w:rPr>
                <w:rFonts w:ascii="Raleway" w:eastAsia="Raleway" w:hAnsi="Raleway" w:cs="Raleway"/>
                <w:b/>
              </w:rPr>
            </w:pPr>
            <w:r>
              <w:rPr>
                <w:rFonts w:ascii="Raleway" w:eastAsia="Raleway" w:hAnsi="Raleway" w:cs="Raleway"/>
                <w:b/>
              </w:rPr>
              <w:t>2</w:t>
            </w:r>
          </w:p>
        </w:tc>
      </w:tr>
      <w:tr w:rsidR="00B4691A">
        <w:trPr>
          <w:trHeight w:val="460"/>
          <w:jc w:val="center"/>
        </w:trPr>
        <w:tc>
          <w:tcPr>
            <w:tcW w:w="9785" w:type="dxa"/>
            <w:gridSpan w:val="3"/>
            <w:shd w:val="clear" w:color="auto" w:fill="FCE5CD"/>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b/>
              </w:rPr>
            </w:pPr>
            <w:r>
              <w:rPr>
                <w:rFonts w:ascii="Raleway" w:eastAsia="Raleway" w:hAnsi="Raleway" w:cs="Raleway"/>
                <w:b/>
              </w:rPr>
              <w:t>CONTENU DE L'EXPOSÉ</w:t>
            </w:r>
          </w:p>
        </w:tc>
      </w:tr>
      <w:tr w:rsidR="00B4691A">
        <w:trPr>
          <w:jc w:val="center"/>
        </w:trPr>
        <w:tc>
          <w:tcPr>
            <w:tcW w:w="7815" w:type="dxa"/>
            <w:shd w:val="clear" w:color="auto" w:fill="auto"/>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rPr>
            </w:pPr>
            <w:r>
              <w:rPr>
                <w:rFonts w:ascii="Raleway" w:eastAsia="Raleway" w:hAnsi="Raleway" w:cs="Raleway"/>
              </w:rPr>
              <w:t>Résumé synthétique du reportage clair et pertinent</w:t>
            </w: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r>
      <w:tr w:rsidR="00B4691A">
        <w:trPr>
          <w:jc w:val="center"/>
        </w:trPr>
        <w:tc>
          <w:tcPr>
            <w:tcW w:w="7815" w:type="dxa"/>
            <w:shd w:val="clear" w:color="auto" w:fill="auto"/>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rPr>
            </w:pPr>
            <w:r>
              <w:rPr>
                <w:rFonts w:ascii="Raleway" w:eastAsia="Raleway" w:hAnsi="Raleway" w:cs="Raleway"/>
              </w:rPr>
              <w:t>Problème bien identifié et posé</w:t>
            </w: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r>
      <w:tr w:rsidR="00B4691A">
        <w:trPr>
          <w:jc w:val="center"/>
        </w:trPr>
        <w:tc>
          <w:tcPr>
            <w:tcW w:w="7815" w:type="dxa"/>
            <w:shd w:val="clear" w:color="auto" w:fill="auto"/>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rPr>
            </w:pPr>
            <w:r>
              <w:rPr>
                <w:rFonts w:ascii="Raleway" w:eastAsia="Raleway" w:hAnsi="Raleway" w:cs="Raleway"/>
              </w:rPr>
              <w:t>Pistes complémentaires pertinentes et clairement exposées</w:t>
            </w: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r>
      <w:tr w:rsidR="00B4691A">
        <w:trPr>
          <w:jc w:val="center"/>
        </w:trPr>
        <w:tc>
          <w:tcPr>
            <w:tcW w:w="7815" w:type="dxa"/>
            <w:shd w:val="clear" w:color="auto" w:fill="auto"/>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rPr>
            </w:pPr>
            <w:r>
              <w:rPr>
                <w:rFonts w:ascii="Raleway" w:eastAsia="Raleway" w:hAnsi="Raleway" w:cs="Raleway"/>
              </w:rPr>
              <w:t>Sources pertinentes et clairement présentées</w:t>
            </w: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r>
      <w:tr w:rsidR="00B4691A">
        <w:trPr>
          <w:jc w:val="center"/>
        </w:trPr>
        <w:tc>
          <w:tcPr>
            <w:tcW w:w="7815" w:type="dxa"/>
            <w:shd w:val="clear" w:color="auto" w:fill="auto"/>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rPr>
            </w:pPr>
            <w:r>
              <w:rPr>
                <w:rFonts w:ascii="Raleway" w:eastAsia="Raleway" w:hAnsi="Raleway" w:cs="Raleway"/>
              </w:rPr>
              <w:t>Quizz bien conçu</w:t>
            </w: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r>
      <w:tr w:rsidR="00B4691A">
        <w:trPr>
          <w:trHeight w:val="460"/>
          <w:jc w:val="center"/>
        </w:trPr>
        <w:tc>
          <w:tcPr>
            <w:tcW w:w="9785" w:type="dxa"/>
            <w:gridSpan w:val="3"/>
            <w:shd w:val="clear" w:color="auto" w:fill="FFF2CC"/>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b/>
              </w:rPr>
            </w:pPr>
            <w:r>
              <w:rPr>
                <w:rFonts w:ascii="Raleway" w:eastAsia="Raleway" w:hAnsi="Raleway" w:cs="Raleway"/>
                <w:b/>
              </w:rPr>
              <w:t>FORME DU DIAPORAMA</w:t>
            </w:r>
          </w:p>
        </w:tc>
      </w:tr>
      <w:tr w:rsidR="00B4691A">
        <w:trPr>
          <w:jc w:val="center"/>
        </w:trPr>
        <w:tc>
          <w:tcPr>
            <w:tcW w:w="7815" w:type="dxa"/>
            <w:shd w:val="clear" w:color="auto" w:fill="auto"/>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rPr>
            </w:pPr>
            <w:r>
              <w:rPr>
                <w:rFonts w:ascii="Raleway" w:eastAsia="Raleway" w:hAnsi="Raleway" w:cs="Raleway"/>
              </w:rPr>
              <w:t>Consignes de mise en forme bien respectées</w:t>
            </w: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r>
      <w:tr w:rsidR="00B4691A">
        <w:trPr>
          <w:jc w:val="center"/>
        </w:trPr>
        <w:tc>
          <w:tcPr>
            <w:tcW w:w="7815" w:type="dxa"/>
            <w:shd w:val="clear" w:color="auto" w:fill="auto"/>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rPr>
            </w:pPr>
            <w:r>
              <w:rPr>
                <w:rFonts w:ascii="Raleway" w:eastAsia="Raleway" w:hAnsi="Raleway" w:cs="Raleway"/>
              </w:rPr>
              <w:t>Diaporama mis en forme de façon lisible et agréable</w:t>
            </w: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r>
      <w:tr w:rsidR="00B4691A">
        <w:trPr>
          <w:jc w:val="center"/>
        </w:trPr>
        <w:tc>
          <w:tcPr>
            <w:tcW w:w="7815" w:type="dxa"/>
            <w:shd w:val="clear" w:color="auto" w:fill="auto"/>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rPr>
            </w:pPr>
            <w:r>
              <w:rPr>
                <w:rFonts w:ascii="Raleway" w:eastAsia="Raleway" w:hAnsi="Raleway" w:cs="Raleway"/>
              </w:rPr>
              <w:t>Choix de visuels adaptés</w:t>
            </w: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r>
      <w:tr w:rsidR="00B4691A">
        <w:trPr>
          <w:trHeight w:val="460"/>
          <w:jc w:val="center"/>
        </w:trPr>
        <w:tc>
          <w:tcPr>
            <w:tcW w:w="9785" w:type="dxa"/>
            <w:gridSpan w:val="3"/>
            <w:shd w:val="clear" w:color="auto" w:fill="CFE2F3"/>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b/>
              </w:rPr>
            </w:pPr>
            <w:r>
              <w:rPr>
                <w:rFonts w:ascii="Raleway" w:eastAsia="Raleway" w:hAnsi="Raleway" w:cs="Raleway"/>
                <w:b/>
              </w:rPr>
              <w:t>PRESTATION ORALE</w:t>
            </w:r>
          </w:p>
        </w:tc>
      </w:tr>
      <w:tr w:rsidR="00B4691A">
        <w:trPr>
          <w:jc w:val="center"/>
        </w:trPr>
        <w:tc>
          <w:tcPr>
            <w:tcW w:w="7815" w:type="dxa"/>
            <w:shd w:val="clear" w:color="auto" w:fill="auto"/>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rPr>
            </w:pPr>
            <w:r>
              <w:rPr>
                <w:rFonts w:ascii="Raleway" w:eastAsia="Raleway" w:hAnsi="Raleway" w:cs="Raleway"/>
              </w:rPr>
              <w:t xml:space="preserve">Parole claire et nette : prononciation, intonation, volume, débit </w:t>
            </w: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r>
      <w:tr w:rsidR="00B4691A">
        <w:trPr>
          <w:jc w:val="center"/>
        </w:trPr>
        <w:tc>
          <w:tcPr>
            <w:tcW w:w="7815" w:type="dxa"/>
            <w:shd w:val="clear" w:color="auto" w:fill="auto"/>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rPr>
            </w:pPr>
            <w:r>
              <w:rPr>
                <w:rFonts w:ascii="Raleway" w:eastAsia="Raleway" w:hAnsi="Raleway" w:cs="Raleway"/>
              </w:rPr>
              <w:t>Vocabulaire et syntaxe pertinents</w:t>
            </w: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r>
      <w:tr w:rsidR="00B4691A">
        <w:trPr>
          <w:jc w:val="center"/>
        </w:trPr>
        <w:tc>
          <w:tcPr>
            <w:tcW w:w="7815" w:type="dxa"/>
            <w:shd w:val="clear" w:color="auto" w:fill="auto"/>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rPr>
            </w:pPr>
            <w:r>
              <w:rPr>
                <w:rFonts w:ascii="Raleway" w:eastAsia="Raleway" w:hAnsi="Raleway" w:cs="Raleway"/>
              </w:rPr>
              <w:t>Utilisation habile des notes (pas de lecture)</w:t>
            </w: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r>
      <w:tr w:rsidR="00B4691A">
        <w:trPr>
          <w:jc w:val="center"/>
        </w:trPr>
        <w:tc>
          <w:tcPr>
            <w:tcW w:w="7815" w:type="dxa"/>
            <w:shd w:val="clear" w:color="auto" w:fill="auto"/>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rPr>
            </w:pPr>
            <w:r>
              <w:rPr>
                <w:rFonts w:ascii="Raleway" w:eastAsia="Raleway" w:hAnsi="Raleway" w:cs="Raleway"/>
              </w:rPr>
              <w:t xml:space="preserve">Bonne répartition de la parole entre les élèves </w:t>
            </w: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r>
      <w:tr w:rsidR="00B4691A">
        <w:trPr>
          <w:jc w:val="center"/>
        </w:trPr>
        <w:tc>
          <w:tcPr>
            <w:tcW w:w="7815" w:type="dxa"/>
            <w:shd w:val="clear" w:color="auto" w:fill="auto"/>
            <w:tcMar>
              <w:top w:w="100" w:type="dxa"/>
              <w:left w:w="100" w:type="dxa"/>
              <w:bottom w:w="100" w:type="dxa"/>
              <w:right w:w="100" w:type="dxa"/>
            </w:tcMar>
          </w:tcPr>
          <w:p w:rsidR="00B4691A" w:rsidRDefault="00057B36">
            <w:pPr>
              <w:spacing w:line="240" w:lineRule="auto"/>
              <w:ind w:left="0" w:right="0"/>
              <w:jc w:val="left"/>
              <w:rPr>
                <w:rFonts w:ascii="Raleway" w:eastAsia="Raleway" w:hAnsi="Raleway" w:cs="Raleway"/>
              </w:rPr>
            </w:pPr>
            <w:r>
              <w:rPr>
                <w:rFonts w:ascii="Raleway" w:eastAsia="Raleway" w:hAnsi="Raleway" w:cs="Raleway"/>
              </w:rPr>
              <w:t xml:space="preserve">Prise en compte de l’auditoire </w:t>
            </w: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c>
          <w:tcPr>
            <w:tcW w:w="985" w:type="dxa"/>
            <w:shd w:val="clear" w:color="auto" w:fill="auto"/>
            <w:tcMar>
              <w:top w:w="100" w:type="dxa"/>
              <w:left w:w="100" w:type="dxa"/>
              <w:bottom w:w="100" w:type="dxa"/>
              <w:right w:w="100" w:type="dxa"/>
            </w:tcMar>
          </w:tcPr>
          <w:p w:rsidR="00B4691A" w:rsidRDefault="00B4691A">
            <w:pPr>
              <w:spacing w:line="240" w:lineRule="auto"/>
              <w:ind w:left="0" w:right="0"/>
              <w:jc w:val="left"/>
              <w:rPr>
                <w:rFonts w:ascii="Raleway" w:eastAsia="Raleway" w:hAnsi="Raleway" w:cs="Raleway"/>
              </w:rPr>
            </w:pPr>
          </w:p>
        </w:tc>
      </w:tr>
    </w:tbl>
    <w:p w:rsidR="00B4691A" w:rsidRDefault="00B4691A">
      <w:pPr>
        <w:ind w:left="0" w:right="125"/>
      </w:pPr>
    </w:p>
    <w:p w:rsidR="00B4691A" w:rsidRDefault="00B4691A">
      <w:pPr>
        <w:ind w:left="0" w:right="140"/>
      </w:pPr>
    </w:p>
    <w:p w:rsidR="00B4691A" w:rsidRDefault="00B4691A">
      <w:pPr>
        <w:ind w:left="0" w:right="140"/>
      </w:pPr>
    </w:p>
    <w:p w:rsidR="00B4691A" w:rsidRDefault="00B4691A">
      <w:pPr>
        <w:ind w:left="0" w:right="140"/>
      </w:pPr>
    </w:p>
    <w:sectPr w:rsidR="00B4691A">
      <w:headerReference w:type="default" r:id="rId6"/>
      <w:pgSz w:w="11906" w:h="16838"/>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B36" w:rsidRDefault="00057B36">
      <w:pPr>
        <w:spacing w:line="240" w:lineRule="auto"/>
      </w:pPr>
      <w:r>
        <w:separator/>
      </w:r>
    </w:p>
  </w:endnote>
  <w:endnote w:type="continuationSeparator" w:id="0">
    <w:p w:rsidR="00057B36" w:rsidRDefault="00057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buntu">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Raleway">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B36" w:rsidRDefault="00057B36">
      <w:pPr>
        <w:spacing w:line="240" w:lineRule="auto"/>
      </w:pPr>
      <w:r>
        <w:separator/>
      </w:r>
    </w:p>
  </w:footnote>
  <w:footnote w:type="continuationSeparator" w:id="0">
    <w:p w:rsidR="00057B36" w:rsidRDefault="00057B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91A" w:rsidRDefault="00B469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1A"/>
    <w:rsid w:val="00057B36"/>
    <w:rsid w:val="007D6237"/>
    <w:rsid w:val="00B469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9E42"/>
  <w15:docId w15:val="{7845B62F-1499-42E4-B813-FC66409C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buntu" w:eastAsia="Ubuntu" w:hAnsi="Ubuntu" w:cs="Ubuntu"/>
        <w:sz w:val="26"/>
        <w:szCs w:val="26"/>
        <w:lang w:val="fr" w:eastAsia="fr-FR" w:bidi="ar-SA"/>
      </w:rPr>
    </w:rPrDefault>
    <w:pPrDefault>
      <w:pPr>
        <w:widowControl w:val="0"/>
        <w:spacing w:line="276" w:lineRule="auto"/>
        <w:ind w:left="990" w:right="99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spacing w:before="600" w:after="300"/>
      <w:ind w:right="135"/>
      <w:outlineLvl w:val="0"/>
    </w:pPr>
    <w:rPr>
      <w:color w:val="980000"/>
      <w:sz w:val="48"/>
      <w:szCs w:val="48"/>
    </w:rPr>
  </w:style>
  <w:style w:type="paragraph" w:styleId="Titre2">
    <w:name w:val="heading 2"/>
    <w:basedOn w:val="Normal"/>
    <w:next w:val="Normal"/>
    <w:uiPriority w:val="9"/>
    <w:semiHidden/>
    <w:unhideWhenUsed/>
    <w:qFormat/>
    <w:pPr>
      <w:spacing w:before="400" w:after="200"/>
      <w:outlineLvl w:val="1"/>
    </w:pPr>
    <w:rPr>
      <w:b/>
      <w:color w:val="434343"/>
      <w:sz w:val="32"/>
      <w:szCs w:val="32"/>
    </w:rPr>
  </w:style>
  <w:style w:type="paragraph" w:styleId="Titre3">
    <w:name w:val="heading 3"/>
    <w:basedOn w:val="Normal"/>
    <w:next w:val="Normal"/>
    <w:uiPriority w:val="9"/>
    <w:semiHidden/>
    <w:unhideWhenUsed/>
    <w:qFormat/>
    <w:pPr>
      <w:spacing w:before="400" w:after="200"/>
      <w:outlineLvl w:val="2"/>
    </w:pPr>
    <w:rPr>
      <w:b/>
      <w:color w:val="980000"/>
    </w:rPr>
  </w:style>
  <w:style w:type="paragraph" w:styleId="Titre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Titre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Titre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600"/>
      <w:ind w:left="0" w:right="0"/>
    </w:pPr>
    <w:rPr>
      <w:color w:val="980000"/>
      <w:sz w:val="60"/>
      <w:szCs w:val="60"/>
    </w:rPr>
  </w:style>
  <w:style w:type="paragraph" w:styleId="Sous-titre">
    <w:name w:val="Subtitle"/>
    <w:basedOn w:val="Normal"/>
    <w:next w:val="Normal"/>
    <w:uiPriority w:val="11"/>
    <w:qFormat/>
    <w:pPr>
      <w:spacing w:after="400"/>
      <w:ind w:left="-150" w:right="0"/>
    </w:pPr>
    <w:rPr>
      <w:color w:val="999999"/>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864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dc:creator>
  <cp:lastModifiedBy>CHEYNET Pascal</cp:lastModifiedBy>
  <cp:revision>2</cp:revision>
  <dcterms:created xsi:type="dcterms:W3CDTF">2019-05-25T12:33:00Z</dcterms:created>
  <dcterms:modified xsi:type="dcterms:W3CDTF">2019-05-25T12:33:00Z</dcterms:modified>
</cp:coreProperties>
</file>