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75FE" w14:textId="77777777" w:rsidR="00D47571" w:rsidRDefault="00D47571" w:rsidP="00D47571">
      <w:pPr>
        <w:spacing w:after="120"/>
        <w:ind w:left="357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noProof/>
          <w:sz w:val="28"/>
          <w:szCs w:val="18"/>
        </w:rPr>
        <w:drawing>
          <wp:anchor distT="0" distB="0" distL="114300" distR="114300" simplePos="0" relativeHeight="251659264" behindDoc="1" locked="0" layoutInCell="1" allowOverlap="1" wp14:anchorId="7848959A" wp14:editId="03402B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32"/>
        </w:rPr>
        <w:t xml:space="preserve">Chapitre 1 Comment créée-t-on des richesses et comment les mesure-t-on ?  </w:t>
      </w:r>
    </w:p>
    <w:p w14:paraId="7E7880B0" w14:textId="77777777" w:rsidR="00D47571" w:rsidRPr="0094141A" w:rsidRDefault="00D47571" w:rsidP="00D47571">
      <w:pPr>
        <w:pStyle w:val="Paragraphedeliste"/>
        <w:numPr>
          <w:ilvl w:val="0"/>
          <w:numId w:val="1"/>
        </w:numPr>
        <w:spacing w:after="60"/>
        <w:ind w:left="714" w:hanging="357"/>
        <w:rPr>
          <w:rFonts w:asciiTheme="minorHAnsi" w:hAnsiTheme="minorHAnsi"/>
          <w:sz w:val="28"/>
          <w:szCs w:val="18"/>
        </w:rPr>
      </w:pPr>
      <w:r w:rsidRPr="0094141A">
        <w:rPr>
          <w:rFonts w:asciiTheme="minorHAnsi" w:hAnsiTheme="minorHAnsi"/>
          <w:b/>
          <w:sz w:val="28"/>
          <w:szCs w:val="18"/>
        </w:rPr>
        <w:t>La diversité des organisations productives</w:t>
      </w:r>
    </w:p>
    <w:p w14:paraId="6FEDE3F5" w14:textId="77777777" w:rsidR="00D47571" w:rsidRPr="00A37088" w:rsidRDefault="00D47571" w:rsidP="00D47571">
      <w:pPr>
        <w:pStyle w:val="NormalWeb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1"/>
        <w:gridCol w:w="2184"/>
        <w:gridCol w:w="1798"/>
        <w:gridCol w:w="2164"/>
        <w:gridCol w:w="2183"/>
      </w:tblGrid>
      <w:tr w:rsidR="00D47571" w:rsidRPr="00AC6C4B" w14:paraId="1F6ED0D3" w14:textId="77777777" w:rsidTr="003E3168">
        <w:tc>
          <w:tcPr>
            <w:tcW w:w="2945" w:type="dxa"/>
            <w:shd w:val="clear" w:color="auto" w:fill="FAE2D5" w:themeFill="accent2" w:themeFillTint="33"/>
          </w:tcPr>
          <w:p w14:paraId="144F304F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B37A42">
              <w:rPr>
                <w:rFonts w:ascii="Arial" w:hAnsi="Arial" w:cs="Arial"/>
                <w:sz w:val="24"/>
              </w:rPr>
              <w:t>Qu’est-ce qui est produit ?</w:t>
            </w:r>
          </w:p>
        </w:tc>
        <w:tc>
          <w:tcPr>
            <w:tcW w:w="2042" w:type="dxa"/>
            <w:shd w:val="clear" w:color="auto" w:fill="FAE2D5" w:themeFill="accent2" w:themeFillTint="33"/>
          </w:tcPr>
          <w:p w14:paraId="3CFCF561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B37A42">
              <w:rPr>
                <w:rFonts w:ascii="Arial" w:hAnsi="Arial" w:cs="Arial"/>
                <w:sz w:val="24"/>
              </w:rPr>
              <w:t>Qui produit ?</w:t>
            </w:r>
          </w:p>
        </w:tc>
        <w:tc>
          <w:tcPr>
            <w:tcW w:w="1812" w:type="dxa"/>
            <w:shd w:val="clear" w:color="auto" w:fill="FAE2D5" w:themeFill="accent2" w:themeFillTint="33"/>
          </w:tcPr>
          <w:p w14:paraId="4F5E6A4C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Type de service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7420BA33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B37A42">
              <w:rPr>
                <w:rFonts w:ascii="Arial" w:hAnsi="Arial" w:cs="Arial"/>
                <w:sz w:val="24"/>
              </w:rPr>
              <w:t>Ressources de l’organisation ?</w:t>
            </w:r>
          </w:p>
        </w:tc>
        <w:tc>
          <w:tcPr>
            <w:tcW w:w="2222" w:type="dxa"/>
            <w:shd w:val="clear" w:color="auto" w:fill="FAE2D5" w:themeFill="accent2" w:themeFillTint="33"/>
          </w:tcPr>
          <w:p w14:paraId="26943981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B37A42">
              <w:rPr>
                <w:rFonts w:ascii="Arial" w:hAnsi="Arial" w:cs="Arial"/>
                <w:sz w:val="24"/>
              </w:rPr>
              <w:t>Objectif ?</w:t>
            </w:r>
          </w:p>
        </w:tc>
      </w:tr>
      <w:tr w:rsidR="00D47571" w:rsidRPr="00165AA6" w14:paraId="778005EA" w14:textId="77777777" w:rsidTr="003E3168">
        <w:tc>
          <w:tcPr>
            <w:tcW w:w="2945" w:type="dxa"/>
          </w:tcPr>
          <w:p w14:paraId="794DE2A6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Un service de surveillance des domiciles pendant les vacances</w:t>
            </w:r>
          </w:p>
        </w:tc>
        <w:tc>
          <w:tcPr>
            <w:tcW w:w="2042" w:type="dxa"/>
          </w:tcPr>
          <w:p w14:paraId="3BFCFCC1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  <w:t>Gendarmerie ou Police</w:t>
            </w:r>
          </w:p>
          <w:p w14:paraId="73795B17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</w:p>
        </w:tc>
        <w:tc>
          <w:tcPr>
            <w:tcW w:w="1812" w:type="dxa"/>
          </w:tcPr>
          <w:p w14:paraId="11A87F8A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Non marchand (gratuit)</w:t>
            </w:r>
          </w:p>
        </w:tc>
        <w:tc>
          <w:tcPr>
            <w:tcW w:w="2189" w:type="dxa"/>
          </w:tcPr>
          <w:p w14:paraId="0831801E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Impôts</w:t>
            </w:r>
          </w:p>
        </w:tc>
        <w:tc>
          <w:tcPr>
            <w:tcW w:w="2222" w:type="dxa"/>
          </w:tcPr>
          <w:p w14:paraId="6E0CAE1A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Assurer la sécurité</w:t>
            </w:r>
          </w:p>
        </w:tc>
      </w:tr>
      <w:tr w:rsidR="00D47571" w:rsidRPr="00165AA6" w14:paraId="54B3E260" w14:textId="77777777" w:rsidTr="003E3168">
        <w:tc>
          <w:tcPr>
            <w:tcW w:w="2945" w:type="dxa"/>
          </w:tcPr>
          <w:p w14:paraId="056FE68F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Un service de vidéosurveillance des logements (intrusion, incendie…)</w:t>
            </w:r>
          </w:p>
        </w:tc>
        <w:tc>
          <w:tcPr>
            <w:tcW w:w="2042" w:type="dxa"/>
          </w:tcPr>
          <w:p w14:paraId="30ECBBDD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proofErr w:type="spellStart"/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Vérisure</w:t>
            </w:r>
            <w:proofErr w:type="spellEnd"/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 xml:space="preserve"> (entreprise)</w:t>
            </w:r>
          </w:p>
        </w:tc>
        <w:tc>
          <w:tcPr>
            <w:tcW w:w="1812" w:type="dxa"/>
          </w:tcPr>
          <w:p w14:paraId="04EFE4CE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Marchand</w:t>
            </w:r>
          </w:p>
          <w:p w14:paraId="02296C4F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(prix, abonnement)</w:t>
            </w:r>
          </w:p>
        </w:tc>
        <w:tc>
          <w:tcPr>
            <w:tcW w:w="2189" w:type="dxa"/>
          </w:tcPr>
          <w:p w14:paraId="0A2CD264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 xml:space="preserve">Ventes </w:t>
            </w:r>
          </w:p>
        </w:tc>
        <w:tc>
          <w:tcPr>
            <w:tcW w:w="2222" w:type="dxa"/>
          </w:tcPr>
          <w:p w14:paraId="749008F0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  <w:t>Assurer la sécurité</w:t>
            </w:r>
          </w:p>
        </w:tc>
      </w:tr>
      <w:tr w:rsidR="00D47571" w14:paraId="2236CFF1" w14:textId="77777777" w:rsidTr="003E3168">
        <w:tc>
          <w:tcPr>
            <w:tcW w:w="2945" w:type="dxa"/>
          </w:tcPr>
          <w:p w14:paraId="14006FE5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Services de santé (secourisme, accès aux soins)</w:t>
            </w:r>
          </w:p>
          <w:p w14:paraId="6FD150B2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Aides aux familles en difficultés (alimentaire, matériel)</w:t>
            </w:r>
          </w:p>
        </w:tc>
        <w:tc>
          <w:tcPr>
            <w:tcW w:w="2042" w:type="dxa"/>
          </w:tcPr>
          <w:p w14:paraId="4C11B8D2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La croix Rouge</w:t>
            </w:r>
          </w:p>
          <w:p w14:paraId="5EEC2961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  <w:t>Association*</w:t>
            </w:r>
          </w:p>
        </w:tc>
        <w:tc>
          <w:tcPr>
            <w:tcW w:w="1812" w:type="dxa"/>
          </w:tcPr>
          <w:p w14:paraId="24FC46F5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Non marchand</w:t>
            </w:r>
          </w:p>
        </w:tc>
        <w:tc>
          <w:tcPr>
            <w:tcW w:w="2189" w:type="dxa"/>
          </w:tcPr>
          <w:p w14:paraId="7D3ADAE0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Collecte</w:t>
            </w:r>
          </w:p>
          <w:p w14:paraId="55EBB437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Dons</w:t>
            </w:r>
          </w:p>
          <w:p w14:paraId="4E6D9119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58000 bénévoles</w:t>
            </w:r>
          </w:p>
          <w:p w14:paraId="5C64543B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Célébrités</w:t>
            </w:r>
          </w:p>
        </w:tc>
        <w:tc>
          <w:tcPr>
            <w:tcW w:w="2222" w:type="dxa"/>
          </w:tcPr>
          <w:p w14:paraId="100047B5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Lutter contre la pauvreté et les difficultés liées à l’âge ou à l’état de santé</w:t>
            </w:r>
          </w:p>
          <w:p w14:paraId="75CBB049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</w:p>
        </w:tc>
      </w:tr>
      <w:tr w:rsidR="00D47571" w:rsidRPr="007D41FD" w14:paraId="10CCB319" w14:textId="77777777" w:rsidTr="003E3168">
        <w:tc>
          <w:tcPr>
            <w:tcW w:w="2945" w:type="dxa"/>
          </w:tcPr>
          <w:p w14:paraId="2BD407ED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Service : tenir compagnie à des personnes âgées</w:t>
            </w:r>
          </w:p>
        </w:tc>
        <w:tc>
          <w:tcPr>
            <w:tcW w:w="2042" w:type="dxa"/>
            <w:shd w:val="clear" w:color="auto" w:fill="auto"/>
          </w:tcPr>
          <w:p w14:paraId="0040CB7E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Association (Le café des champs)</w:t>
            </w:r>
          </w:p>
          <w:p w14:paraId="50CB63AF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  <w:t>Entreprise (accompagnement service)</w:t>
            </w:r>
          </w:p>
        </w:tc>
        <w:tc>
          <w:tcPr>
            <w:tcW w:w="1812" w:type="dxa"/>
          </w:tcPr>
          <w:p w14:paraId="25BC1249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  <w:t>Non marchand</w:t>
            </w:r>
          </w:p>
          <w:p w14:paraId="3B1636FD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</w:p>
          <w:p w14:paraId="5E4851CA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</w:p>
          <w:p w14:paraId="17768FF9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  <w:t>marchand</w:t>
            </w:r>
          </w:p>
        </w:tc>
        <w:tc>
          <w:tcPr>
            <w:tcW w:w="2189" w:type="dxa"/>
          </w:tcPr>
          <w:p w14:paraId="3A7DF1EA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  <w:t>Cotisations/ bénévolat/ dons</w:t>
            </w:r>
          </w:p>
          <w:p w14:paraId="0CB6692A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</w:p>
          <w:p w14:paraId="4CED2ADA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2"/>
              </w:rPr>
              <w:t>Ventes du services au clients (14€ heure)</w:t>
            </w:r>
          </w:p>
        </w:tc>
        <w:tc>
          <w:tcPr>
            <w:tcW w:w="2222" w:type="dxa"/>
          </w:tcPr>
          <w:p w14:paraId="4191C8AF" w14:textId="77777777" w:rsidR="00D47571" w:rsidRPr="00B74C56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</w:pPr>
            <w:r w:rsidRPr="00B74C56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t>Accompagner les personnes âgées</w:t>
            </w:r>
          </w:p>
        </w:tc>
      </w:tr>
    </w:tbl>
    <w:p w14:paraId="17FF918A" w14:textId="77777777" w:rsidR="00D47571" w:rsidRPr="005A1945" w:rsidRDefault="00D47571" w:rsidP="00D47571">
      <w:pPr>
        <w:pStyle w:val="NormalWeb"/>
        <w:spacing w:before="240" w:beforeAutospacing="0" w:after="60" w:afterAutospacing="0" w:line="312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Savoir</w:t>
      </w:r>
    </w:p>
    <w:p w14:paraId="427F0B3D" w14:textId="77777777" w:rsidR="00D47571" w:rsidRPr="00D47571" w:rsidRDefault="00D47571" w:rsidP="00D47571">
      <w:pPr>
        <w:pStyle w:val="NormalWeb"/>
        <w:spacing w:before="0" w:beforeAutospacing="0" w:after="60" w:afterAutospacing="0" w:line="312" w:lineRule="auto"/>
        <w:jc w:val="both"/>
        <w:rPr>
          <w:rFonts w:ascii="Calibri" w:hAnsi="Calibri" w:cs="Calibri"/>
        </w:rPr>
      </w:pPr>
      <w:r w:rsidRPr="00D47571">
        <w:rPr>
          <w:rFonts w:ascii="Calibri" w:hAnsi="Calibri" w:cs="Calibri"/>
          <w:color w:val="000000"/>
        </w:rPr>
        <w:t>Dans une économie, plusieurs agents économiques participent à la création de richesse, c'est-à-dire à la  _____________ de biens ou de services. Mais tous ne le font pas de la même manière ou dans le même but.</w:t>
      </w:r>
    </w:p>
    <w:p w14:paraId="1EDEEE2A" w14:textId="77777777" w:rsidR="00D47571" w:rsidRPr="00D47571" w:rsidRDefault="00D47571" w:rsidP="00D47571">
      <w:pPr>
        <w:pStyle w:val="NormalWeb"/>
        <w:spacing w:before="0" w:beforeAutospacing="0" w:after="60" w:afterAutospacing="0" w:line="312" w:lineRule="auto"/>
        <w:jc w:val="both"/>
        <w:rPr>
          <w:rFonts w:ascii="Calibri" w:hAnsi="Calibri" w:cs="Calibri"/>
        </w:rPr>
      </w:pPr>
      <w:r w:rsidRPr="00D47571">
        <w:rPr>
          <w:rFonts w:ascii="Calibri" w:hAnsi="Calibri" w:cs="Calibri"/>
          <w:color w:val="000000"/>
        </w:rPr>
        <w:t>Les  __________________ produisent des biens ou des services pour les vendre, généralement dans le but de réaliser un ______________. On dit qu'elles produisent des biens ou des services ________________. Leurs ressources proviennent donc des ______________.</w:t>
      </w:r>
    </w:p>
    <w:p w14:paraId="69639447" w14:textId="77777777" w:rsidR="00D47571" w:rsidRPr="00D47571" w:rsidRDefault="00D47571" w:rsidP="00D47571">
      <w:pPr>
        <w:pStyle w:val="NormalWeb"/>
        <w:spacing w:before="0" w:beforeAutospacing="0" w:after="60" w:afterAutospacing="0" w:line="312" w:lineRule="auto"/>
        <w:jc w:val="both"/>
        <w:rPr>
          <w:rFonts w:ascii="Calibri" w:hAnsi="Calibri" w:cs="Calibri"/>
        </w:rPr>
      </w:pPr>
      <w:r w:rsidRPr="00D47571">
        <w:rPr>
          <w:rFonts w:ascii="Calibri" w:hAnsi="Calibri" w:cs="Calibri"/>
          <w:color w:val="000000"/>
        </w:rPr>
        <w:t>Les_____________________________, c’est-à-dire l’______, les _________________________ et la  Sécurité Sociale produisent des biens ou des services  comme ________________, la défense ou la justice. Ces services sont le plus souvent _______________ou _________________________, ce qui signifient qu'ils ont un prix mais un prix très faible en comparaison de ce que qu’ils coûtent réellement. Les ressources des administrations proviennent donc principalement des ______________, des taxes et des ___________________________ .</w:t>
      </w:r>
    </w:p>
    <w:p w14:paraId="2C3C4B86" w14:textId="77777777" w:rsidR="00D47571" w:rsidRPr="00D47571" w:rsidRDefault="00D47571" w:rsidP="00D47571">
      <w:pPr>
        <w:pStyle w:val="NormalWeb"/>
        <w:spacing w:before="0" w:beforeAutospacing="0" w:after="60" w:afterAutospacing="0" w:line="312" w:lineRule="auto"/>
        <w:jc w:val="both"/>
        <w:rPr>
          <w:rFonts w:ascii="Calibri" w:hAnsi="Calibri" w:cs="Calibri"/>
        </w:rPr>
      </w:pPr>
      <w:r w:rsidRPr="00D47571">
        <w:rPr>
          <w:rFonts w:ascii="Calibri" w:hAnsi="Calibri" w:cs="Calibri"/>
          <w:color w:val="000000"/>
        </w:rPr>
        <w:t>Les  _____________________ produisent aussi des services non marchands. Leur gestion est privée. Leurs ressources proviennent des ____________ de leurs membres, des ____________, des subventions ou des ventes.</w:t>
      </w:r>
    </w:p>
    <w:p w14:paraId="202A2474" w14:textId="77777777" w:rsidR="00D47571" w:rsidRDefault="00D47571" w:rsidP="00D47571">
      <w:pPr>
        <w:jc w:val="center"/>
        <w:rPr>
          <w:rFonts w:asciiTheme="minorHAnsi" w:hAnsiTheme="minorHAnsi" w:cstheme="minorHAnsi"/>
          <w:b/>
          <w:sz w:val="28"/>
          <w:szCs w:val="22"/>
        </w:rPr>
        <w:sectPr w:rsidR="00D47571" w:rsidSect="00D47571">
          <w:pgSz w:w="12240" w:h="15840"/>
          <w:pgMar w:top="510" w:right="510" w:bottom="510" w:left="510" w:header="709" w:footer="709" w:gutter="0"/>
          <w:cols w:space="708"/>
          <w:docGrid w:linePitch="360"/>
        </w:sectPr>
      </w:pPr>
    </w:p>
    <w:p w14:paraId="0BC548A4" w14:textId="77777777" w:rsidR="00D47571" w:rsidRPr="0085066E" w:rsidRDefault="00D47571" w:rsidP="00D47571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85066E">
        <w:rPr>
          <w:rFonts w:asciiTheme="minorHAnsi" w:hAnsiTheme="minorHAnsi" w:cstheme="minorHAnsi"/>
          <w:b/>
          <w:sz w:val="28"/>
          <w:szCs w:val="22"/>
        </w:rPr>
        <w:lastRenderedPageBreak/>
        <w:t>La diversité des organisations productives</w:t>
      </w:r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2A806E88" w14:textId="77777777" w:rsidR="00D47571" w:rsidRDefault="00D47571" w:rsidP="00D475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0"/>
        <w:gridCol w:w="2184"/>
        <w:gridCol w:w="1754"/>
        <w:gridCol w:w="2085"/>
        <w:gridCol w:w="2059"/>
      </w:tblGrid>
      <w:tr w:rsidR="00D47571" w:rsidRPr="00AC6C4B" w14:paraId="294DFF89" w14:textId="77777777" w:rsidTr="003E3168">
        <w:tc>
          <w:tcPr>
            <w:tcW w:w="2945" w:type="dxa"/>
            <w:shd w:val="clear" w:color="auto" w:fill="FAE2D5" w:themeFill="accent2" w:themeFillTint="33"/>
          </w:tcPr>
          <w:p w14:paraId="1C1D1EAA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B37A42">
              <w:rPr>
                <w:rFonts w:ascii="Arial" w:hAnsi="Arial" w:cs="Arial"/>
                <w:sz w:val="24"/>
              </w:rPr>
              <w:t>Qu’est-ce qui est produit ?</w:t>
            </w:r>
          </w:p>
        </w:tc>
        <w:tc>
          <w:tcPr>
            <w:tcW w:w="2042" w:type="dxa"/>
            <w:shd w:val="clear" w:color="auto" w:fill="FAE2D5" w:themeFill="accent2" w:themeFillTint="33"/>
          </w:tcPr>
          <w:p w14:paraId="242E2FA2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B37A42">
              <w:rPr>
                <w:rFonts w:ascii="Arial" w:hAnsi="Arial" w:cs="Arial"/>
                <w:sz w:val="24"/>
              </w:rPr>
              <w:t>Qui produit ?</w:t>
            </w:r>
          </w:p>
        </w:tc>
        <w:tc>
          <w:tcPr>
            <w:tcW w:w="1812" w:type="dxa"/>
            <w:shd w:val="clear" w:color="auto" w:fill="FAE2D5" w:themeFill="accent2" w:themeFillTint="33"/>
          </w:tcPr>
          <w:p w14:paraId="1AE62575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Type de service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0A37B78C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B37A42">
              <w:rPr>
                <w:rFonts w:ascii="Arial" w:hAnsi="Arial" w:cs="Arial"/>
                <w:sz w:val="24"/>
              </w:rPr>
              <w:t>Ressources de l’organisation ?</w:t>
            </w:r>
          </w:p>
        </w:tc>
        <w:tc>
          <w:tcPr>
            <w:tcW w:w="2222" w:type="dxa"/>
            <w:shd w:val="clear" w:color="auto" w:fill="FAE2D5" w:themeFill="accent2" w:themeFillTint="33"/>
          </w:tcPr>
          <w:p w14:paraId="168938A0" w14:textId="77777777" w:rsidR="00D47571" w:rsidRPr="00B37A42" w:rsidRDefault="00D47571" w:rsidP="003E3168">
            <w:pPr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B37A42">
              <w:rPr>
                <w:rFonts w:ascii="Arial" w:hAnsi="Arial" w:cs="Arial"/>
                <w:sz w:val="24"/>
              </w:rPr>
              <w:t>Objectif ?</w:t>
            </w:r>
          </w:p>
        </w:tc>
      </w:tr>
      <w:tr w:rsidR="00D47571" w:rsidRPr="00165AA6" w14:paraId="081B7245" w14:textId="77777777" w:rsidTr="003E3168">
        <w:tc>
          <w:tcPr>
            <w:tcW w:w="2945" w:type="dxa"/>
          </w:tcPr>
          <w:p w14:paraId="3050E118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Un service de surveillance des domiciles pendant les vacances</w:t>
            </w:r>
          </w:p>
        </w:tc>
        <w:tc>
          <w:tcPr>
            <w:tcW w:w="2042" w:type="dxa"/>
          </w:tcPr>
          <w:p w14:paraId="29D823A5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  <w:t>Gendarmerie ou Police</w:t>
            </w:r>
          </w:p>
          <w:p w14:paraId="63DC472F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</w:p>
        </w:tc>
        <w:tc>
          <w:tcPr>
            <w:tcW w:w="1812" w:type="dxa"/>
          </w:tcPr>
          <w:p w14:paraId="14A3B28A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Non marchand (gratuit)</w:t>
            </w:r>
          </w:p>
        </w:tc>
        <w:tc>
          <w:tcPr>
            <w:tcW w:w="2189" w:type="dxa"/>
          </w:tcPr>
          <w:p w14:paraId="67051127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Impôts</w:t>
            </w:r>
          </w:p>
        </w:tc>
        <w:tc>
          <w:tcPr>
            <w:tcW w:w="2222" w:type="dxa"/>
          </w:tcPr>
          <w:p w14:paraId="486FE7C6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Assurer la sécurité</w:t>
            </w:r>
          </w:p>
        </w:tc>
      </w:tr>
      <w:tr w:rsidR="00D47571" w:rsidRPr="00165AA6" w14:paraId="48B6BB07" w14:textId="77777777" w:rsidTr="003E3168">
        <w:tc>
          <w:tcPr>
            <w:tcW w:w="2945" w:type="dxa"/>
          </w:tcPr>
          <w:p w14:paraId="1FFB84A7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Un service de vidéosurveillance des logements (intrusion, incendie…)</w:t>
            </w:r>
          </w:p>
        </w:tc>
        <w:tc>
          <w:tcPr>
            <w:tcW w:w="2042" w:type="dxa"/>
          </w:tcPr>
          <w:p w14:paraId="0F1CCE5E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Vérisure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 xml:space="preserve"> (entreprise)</w:t>
            </w:r>
          </w:p>
        </w:tc>
        <w:tc>
          <w:tcPr>
            <w:tcW w:w="1812" w:type="dxa"/>
          </w:tcPr>
          <w:p w14:paraId="5F259B80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Marchand</w:t>
            </w:r>
          </w:p>
          <w:p w14:paraId="40CB75E9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(prix, abonnement)</w:t>
            </w:r>
          </w:p>
        </w:tc>
        <w:tc>
          <w:tcPr>
            <w:tcW w:w="2189" w:type="dxa"/>
          </w:tcPr>
          <w:p w14:paraId="58774183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 xml:space="preserve">Ventes </w:t>
            </w:r>
          </w:p>
        </w:tc>
        <w:tc>
          <w:tcPr>
            <w:tcW w:w="2222" w:type="dxa"/>
          </w:tcPr>
          <w:p w14:paraId="72191E92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  <w:t>Avoir le + de clients possibles/ Faire des bénéfices</w:t>
            </w:r>
          </w:p>
        </w:tc>
      </w:tr>
      <w:tr w:rsidR="00D47571" w14:paraId="56582FEC" w14:textId="77777777" w:rsidTr="003E3168">
        <w:tc>
          <w:tcPr>
            <w:tcW w:w="2945" w:type="dxa"/>
          </w:tcPr>
          <w:p w14:paraId="2531DC47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Services de santé (secourisme, accès aux soins)</w:t>
            </w:r>
          </w:p>
          <w:p w14:paraId="04DC5661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Aides aux familles en difficultés (alimentaire, matériel)</w:t>
            </w:r>
          </w:p>
        </w:tc>
        <w:tc>
          <w:tcPr>
            <w:tcW w:w="2042" w:type="dxa"/>
          </w:tcPr>
          <w:p w14:paraId="13EA7EC3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La croix Rouge</w:t>
            </w:r>
          </w:p>
          <w:p w14:paraId="260DC92C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  <w:t>Association*</w:t>
            </w:r>
          </w:p>
        </w:tc>
        <w:tc>
          <w:tcPr>
            <w:tcW w:w="1812" w:type="dxa"/>
          </w:tcPr>
          <w:p w14:paraId="79EB57A6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Non marchand</w:t>
            </w:r>
          </w:p>
        </w:tc>
        <w:tc>
          <w:tcPr>
            <w:tcW w:w="2189" w:type="dxa"/>
          </w:tcPr>
          <w:p w14:paraId="548E841F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Collecte</w:t>
            </w:r>
          </w:p>
          <w:p w14:paraId="7A6F8D2C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Dons</w:t>
            </w:r>
          </w:p>
          <w:p w14:paraId="2487D11D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58000 bénévoles</w:t>
            </w:r>
          </w:p>
          <w:p w14:paraId="096E1064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Célébrités</w:t>
            </w:r>
          </w:p>
        </w:tc>
        <w:tc>
          <w:tcPr>
            <w:tcW w:w="2222" w:type="dxa"/>
          </w:tcPr>
          <w:p w14:paraId="5E779169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Lutter contre la pauvreté et les difficultés liées à l’âge ou à l’état de santé</w:t>
            </w:r>
          </w:p>
          <w:p w14:paraId="2C12551E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</w:p>
        </w:tc>
      </w:tr>
      <w:tr w:rsidR="00D47571" w:rsidRPr="007D41FD" w14:paraId="025C29FA" w14:textId="77777777" w:rsidTr="003E3168">
        <w:tc>
          <w:tcPr>
            <w:tcW w:w="2945" w:type="dxa"/>
          </w:tcPr>
          <w:p w14:paraId="10334A47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 xml:space="preserve">Service : tenir compagnie à </w:t>
            </w:r>
            <w:r w:rsidRPr="004670AB"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des personnes âgées</w:t>
            </w:r>
          </w:p>
        </w:tc>
        <w:tc>
          <w:tcPr>
            <w:tcW w:w="2042" w:type="dxa"/>
            <w:shd w:val="clear" w:color="auto" w:fill="auto"/>
          </w:tcPr>
          <w:p w14:paraId="1AB53B98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Association (Le café des champs)</w:t>
            </w:r>
          </w:p>
          <w:p w14:paraId="35BBF9BB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  <w:t>Entreprise (accompagnement service)</w:t>
            </w:r>
          </w:p>
        </w:tc>
        <w:tc>
          <w:tcPr>
            <w:tcW w:w="1812" w:type="dxa"/>
          </w:tcPr>
          <w:p w14:paraId="076847AA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  <w:t>Non marchand</w:t>
            </w:r>
          </w:p>
          <w:p w14:paraId="4691F83C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</w:p>
          <w:p w14:paraId="68ECE777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</w:p>
          <w:p w14:paraId="6378BFFB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  <w:t>marchand</w:t>
            </w:r>
          </w:p>
        </w:tc>
        <w:tc>
          <w:tcPr>
            <w:tcW w:w="2189" w:type="dxa"/>
          </w:tcPr>
          <w:p w14:paraId="2A69F4C6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  <w:t>Cotisations/ bénévolat/ dons</w:t>
            </w:r>
          </w:p>
          <w:p w14:paraId="3DE01BAF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</w:p>
          <w:p w14:paraId="5992D48D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4"/>
                <w:szCs w:val="22"/>
              </w:rPr>
              <w:t>Ventes du services au clients (14€ heure)</w:t>
            </w:r>
          </w:p>
        </w:tc>
        <w:tc>
          <w:tcPr>
            <w:tcW w:w="2222" w:type="dxa"/>
          </w:tcPr>
          <w:p w14:paraId="70F1061A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Accompagner les personnes âgées</w:t>
            </w:r>
          </w:p>
          <w:p w14:paraId="69840E53" w14:textId="77777777" w:rsidR="00D47571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</w:p>
          <w:p w14:paraId="0A26822A" w14:textId="77777777" w:rsidR="00D47571" w:rsidRPr="004670AB" w:rsidRDefault="00D47571" w:rsidP="003E3168">
            <w:pPr>
              <w:spacing w:line="264" w:lineRule="auto"/>
              <w:rPr>
                <w:rFonts w:asciiTheme="minorHAnsi" w:hAnsiTheme="minorHAnsi" w:cstheme="minorHAnsi"/>
                <w:color w:val="FF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2"/>
              </w:rPr>
              <w:t>Faire des bénéfices</w:t>
            </w:r>
          </w:p>
        </w:tc>
      </w:tr>
    </w:tbl>
    <w:p w14:paraId="24C30F73" w14:textId="77777777" w:rsidR="00D47571" w:rsidRPr="005A1945" w:rsidRDefault="00D47571" w:rsidP="00D47571">
      <w:pPr>
        <w:pStyle w:val="NormalWeb"/>
        <w:spacing w:before="240" w:beforeAutospacing="0" w:after="60" w:afterAutospacing="0" w:line="312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Savoir</w:t>
      </w:r>
    </w:p>
    <w:p w14:paraId="6A346806" w14:textId="77777777" w:rsidR="00D47571" w:rsidRDefault="00D47571" w:rsidP="00D47571">
      <w:pPr>
        <w:spacing w:line="312" w:lineRule="auto"/>
        <w:rPr>
          <w:rFonts w:asciiTheme="minorHAnsi" w:hAnsiTheme="minorHAnsi" w:cstheme="minorHAnsi"/>
          <w:b/>
          <w:sz w:val="24"/>
          <w:szCs w:val="22"/>
        </w:rPr>
      </w:pPr>
      <w:r w:rsidRPr="00851DCE">
        <w:rPr>
          <w:rFonts w:asciiTheme="minorHAnsi" w:hAnsiTheme="minorHAnsi" w:cstheme="minorHAnsi"/>
          <w:b/>
          <w:sz w:val="24"/>
          <w:szCs w:val="22"/>
        </w:rPr>
        <w:t>Synthèse (corrigé)</w:t>
      </w:r>
    </w:p>
    <w:p w14:paraId="77879654" w14:textId="77777777" w:rsidR="00D47571" w:rsidRPr="00851DCE" w:rsidRDefault="00D47571" w:rsidP="00D47571">
      <w:pPr>
        <w:spacing w:line="312" w:lineRule="auto"/>
        <w:rPr>
          <w:rFonts w:asciiTheme="minorHAnsi" w:hAnsiTheme="minorHAnsi" w:cstheme="minorHAnsi"/>
          <w:b/>
          <w:sz w:val="24"/>
          <w:szCs w:val="22"/>
        </w:rPr>
      </w:pPr>
    </w:p>
    <w:p w14:paraId="279F00CA" w14:textId="77777777" w:rsidR="00D47571" w:rsidRPr="00851DCE" w:rsidRDefault="00D47571" w:rsidP="00D47571">
      <w:pPr>
        <w:spacing w:line="312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851DCE">
        <w:rPr>
          <w:rFonts w:asciiTheme="minorHAnsi" w:hAnsiTheme="minorHAnsi" w:cstheme="minorHAnsi"/>
          <w:sz w:val="24"/>
          <w:szCs w:val="22"/>
        </w:rPr>
        <w:t>Dans une économie, plusieurs agents économiques participent à la création de richesse, c'est-à-dire à la</w:t>
      </w:r>
      <w:r w:rsidRPr="00851DCE">
        <w:rPr>
          <w:rFonts w:asciiTheme="minorHAnsi" w:hAnsiTheme="minorHAnsi" w:cstheme="minorHAnsi"/>
          <w:b/>
          <w:sz w:val="24"/>
          <w:szCs w:val="22"/>
        </w:rPr>
        <w:t xml:space="preserve"> production</w:t>
      </w:r>
      <w:r w:rsidRPr="00851DCE">
        <w:rPr>
          <w:rFonts w:asciiTheme="minorHAnsi" w:hAnsiTheme="minorHAnsi" w:cstheme="minorHAnsi"/>
          <w:sz w:val="24"/>
          <w:szCs w:val="22"/>
        </w:rPr>
        <w:t xml:space="preserve"> de </w:t>
      </w:r>
      <w:r w:rsidRPr="00851DCE">
        <w:rPr>
          <w:rFonts w:asciiTheme="minorHAnsi" w:hAnsiTheme="minorHAnsi" w:cstheme="minorHAnsi"/>
          <w:b/>
          <w:sz w:val="24"/>
          <w:szCs w:val="22"/>
        </w:rPr>
        <w:t>biens ou</w:t>
      </w:r>
      <w:r w:rsidRPr="00851DCE">
        <w:rPr>
          <w:rFonts w:asciiTheme="minorHAnsi" w:hAnsiTheme="minorHAnsi" w:cstheme="minorHAnsi"/>
          <w:sz w:val="24"/>
          <w:szCs w:val="22"/>
        </w:rPr>
        <w:t xml:space="preserve"> de </w:t>
      </w:r>
      <w:r w:rsidRPr="00851DCE">
        <w:rPr>
          <w:rFonts w:asciiTheme="minorHAnsi" w:hAnsiTheme="minorHAnsi" w:cstheme="minorHAnsi"/>
          <w:b/>
          <w:sz w:val="24"/>
          <w:szCs w:val="22"/>
        </w:rPr>
        <w:t>services</w:t>
      </w:r>
      <w:r w:rsidRPr="00851DCE">
        <w:rPr>
          <w:rFonts w:asciiTheme="minorHAnsi" w:hAnsiTheme="minorHAnsi" w:cstheme="minorHAnsi"/>
          <w:sz w:val="24"/>
          <w:szCs w:val="22"/>
        </w:rPr>
        <w:t xml:space="preserve">. Mais tous ne le font pas de la même manière ou dans le même </w:t>
      </w:r>
      <w:r w:rsidRPr="00851DCE">
        <w:rPr>
          <w:rFonts w:asciiTheme="minorHAnsi" w:hAnsiTheme="minorHAnsi" w:cstheme="minorHAnsi"/>
          <w:b/>
          <w:sz w:val="24"/>
          <w:szCs w:val="22"/>
        </w:rPr>
        <w:t>but.</w:t>
      </w:r>
    </w:p>
    <w:p w14:paraId="19EE0AFE" w14:textId="77777777" w:rsidR="00D47571" w:rsidRPr="00851DCE" w:rsidRDefault="00D47571" w:rsidP="00D47571">
      <w:pPr>
        <w:spacing w:line="312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851DCE">
        <w:rPr>
          <w:rFonts w:asciiTheme="minorHAnsi" w:hAnsiTheme="minorHAnsi" w:cstheme="minorHAnsi"/>
          <w:sz w:val="24"/>
          <w:szCs w:val="22"/>
        </w:rPr>
        <w:t>On distingue ainsi trois catégories d’agents économiques.</w:t>
      </w:r>
    </w:p>
    <w:p w14:paraId="5C28824C" w14:textId="77777777" w:rsidR="00D47571" w:rsidRPr="00851DCE" w:rsidRDefault="00D47571" w:rsidP="00D47571">
      <w:pPr>
        <w:spacing w:line="312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851DCE">
        <w:rPr>
          <w:rFonts w:asciiTheme="minorHAnsi" w:hAnsiTheme="minorHAnsi" w:cstheme="minorHAnsi"/>
          <w:sz w:val="24"/>
          <w:szCs w:val="22"/>
        </w:rPr>
        <w:t xml:space="preserve">Les </w:t>
      </w:r>
      <w:r w:rsidRPr="00851DCE">
        <w:rPr>
          <w:rFonts w:asciiTheme="minorHAnsi" w:hAnsiTheme="minorHAnsi" w:cstheme="minorHAnsi"/>
          <w:b/>
          <w:sz w:val="24"/>
          <w:szCs w:val="22"/>
        </w:rPr>
        <w:t>entreprises</w:t>
      </w:r>
      <w:r w:rsidRPr="00851DCE">
        <w:rPr>
          <w:rFonts w:asciiTheme="minorHAnsi" w:hAnsiTheme="minorHAnsi" w:cstheme="minorHAnsi"/>
          <w:sz w:val="24"/>
          <w:szCs w:val="22"/>
        </w:rPr>
        <w:t xml:space="preserve"> produisent des biens ou des services </w:t>
      </w:r>
      <w:r>
        <w:rPr>
          <w:rFonts w:asciiTheme="minorHAnsi" w:hAnsiTheme="minorHAnsi" w:cstheme="minorHAnsi"/>
          <w:sz w:val="24"/>
          <w:szCs w:val="22"/>
        </w:rPr>
        <w:t xml:space="preserve">pour les </w:t>
      </w:r>
      <w:r w:rsidRPr="00086B20">
        <w:rPr>
          <w:rFonts w:asciiTheme="minorHAnsi" w:hAnsiTheme="minorHAnsi" w:cstheme="minorHAnsi"/>
          <w:b/>
          <w:bCs/>
          <w:sz w:val="24"/>
          <w:szCs w:val="22"/>
        </w:rPr>
        <w:t>vendre</w:t>
      </w:r>
      <w:r>
        <w:rPr>
          <w:rFonts w:asciiTheme="minorHAnsi" w:hAnsiTheme="minorHAnsi" w:cstheme="minorHAnsi"/>
          <w:b/>
          <w:bCs/>
          <w:sz w:val="24"/>
          <w:szCs w:val="22"/>
        </w:rPr>
        <w:t xml:space="preserve">, </w:t>
      </w:r>
      <w:r w:rsidRPr="00086B20">
        <w:rPr>
          <w:rFonts w:asciiTheme="minorHAnsi" w:hAnsiTheme="minorHAnsi" w:cstheme="minorHAnsi"/>
          <w:sz w:val="24"/>
          <w:szCs w:val="22"/>
        </w:rPr>
        <w:t xml:space="preserve">généralement </w:t>
      </w:r>
      <w:r w:rsidRPr="00851DCE">
        <w:rPr>
          <w:rFonts w:asciiTheme="minorHAnsi" w:hAnsiTheme="minorHAnsi" w:cstheme="minorHAnsi"/>
          <w:sz w:val="24"/>
          <w:szCs w:val="22"/>
        </w:rPr>
        <w:t xml:space="preserve">dans le but de réaliser </w:t>
      </w:r>
      <w:r>
        <w:rPr>
          <w:rFonts w:asciiTheme="minorHAnsi" w:hAnsiTheme="minorHAnsi" w:cstheme="minorHAnsi"/>
          <w:sz w:val="24"/>
          <w:szCs w:val="22"/>
        </w:rPr>
        <w:t xml:space="preserve">un </w:t>
      </w:r>
      <w:r w:rsidRPr="00086B20">
        <w:rPr>
          <w:rFonts w:asciiTheme="minorHAnsi" w:hAnsiTheme="minorHAnsi" w:cstheme="minorHAnsi"/>
          <w:b/>
          <w:bCs/>
          <w:sz w:val="24"/>
          <w:szCs w:val="22"/>
        </w:rPr>
        <w:t>bénéfice</w:t>
      </w:r>
      <w:r w:rsidRPr="00851DCE">
        <w:rPr>
          <w:rFonts w:asciiTheme="minorHAnsi" w:hAnsiTheme="minorHAnsi" w:cstheme="minorHAnsi"/>
          <w:b/>
          <w:sz w:val="24"/>
          <w:szCs w:val="22"/>
        </w:rPr>
        <w:t>.</w:t>
      </w:r>
      <w:r w:rsidRPr="00851DCE">
        <w:rPr>
          <w:rFonts w:asciiTheme="minorHAnsi" w:hAnsiTheme="minorHAnsi" w:cstheme="minorHAnsi"/>
          <w:sz w:val="24"/>
          <w:szCs w:val="22"/>
        </w:rPr>
        <w:t xml:space="preserve"> On dit que les entreprises produisent des biens ou des services </w:t>
      </w:r>
      <w:r w:rsidRPr="00851DCE">
        <w:rPr>
          <w:rFonts w:asciiTheme="minorHAnsi" w:hAnsiTheme="minorHAnsi" w:cstheme="minorHAnsi"/>
          <w:b/>
          <w:sz w:val="24"/>
          <w:szCs w:val="22"/>
        </w:rPr>
        <w:t>marchands.</w:t>
      </w:r>
      <w:r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263624">
        <w:rPr>
          <w:rFonts w:asciiTheme="minorHAnsi" w:hAnsiTheme="minorHAnsi" w:cstheme="minorHAnsi"/>
          <w:bCs/>
          <w:sz w:val="24"/>
          <w:szCs w:val="22"/>
        </w:rPr>
        <w:t xml:space="preserve">Les ressources des entreprises proviennent donc de leurs </w:t>
      </w:r>
      <w:r w:rsidRPr="00FF7933">
        <w:rPr>
          <w:rFonts w:asciiTheme="minorHAnsi" w:hAnsiTheme="minorHAnsi" w:cstheme="minorHAnsi"/>
          <w:b/>
          <w:sz w:val="24"/>
          <w:szCs w:val="22"/>
        </w:rPr>
        <w:t>ventes</w:t>
      </w:r>
      <w:r w:rsidRPr="00263624">
        <w:rPr>
          <w:rFonts w:asciiTheme="minorHAnsi" w:hAnsiTheme="minorHAnsi" w:cstheme="minorHAnsi"/>
          <w:bCs/>
          <w:sz w:val="24"/>
          <w:szCs w:val="22"/>
        </w:rPr>
        <w:t>.</w:t>
      </w:r>
      <w:r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14:paraId="191B7727" w14:textId="77777777" w:rsidR="00D47571" w:rsidRPr="00851DCE" w:rsidRDefault="00D47571" w:rsidP="00D47571">
      <w:pPr>
        <w:spacing w:line="312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851DCE">
        <w:rPr>
          <w:rFonts w:asciiTheme="minorHAnsi" w:hAnsiTheme="minorHAnsi" w:cstheme="minorHAnsi"/>
          <w:sz w:val="24"/>
          <w:szCs w:val="22"/>
        </w:rPr>
        <w:t xml:space="preserve">Les </w:t>
      </w:r>
      <w:r w:rsidRPr="00851DCE">
        <w:rPr>
          <w:rFonts w:asciiTheme="minorHAnsi" w:hAnsiTheme="minorHAnsi" w:cstheme="minorHAnsi"/>
          <w:b/>
          <w:sz w:val="24"/>
          <w:szCs w:val="22"/>
        </w:rPr>
        <w:t>administrations publiques</w:t>
      </w:r>
      <w:r w:rsidRPr="00851DCE">
        <w:rPr>
          <w:rFonts w:asciiTheme="minorHAnsi" w:hAnsiTheme="minorHAnsi" w:cstheme="minorHAnsi"/>
          <w:sz w:val="24"/>
          <w:szCs w:val="22"/>
        </w:rPr>
        <w:t>, c’est-à-dire l’</w:t>
      </w:r>
      <w:r w:rsidRPr="00851DCE">
        <w:rPr>
          <w:rFonts w:asciiTheme="minorHAnsi" w:hAnsiTheme="minorHAnsi" w:cstheme="minorHAnsi"/>
          <w:b/>
          <w:sz w:val="24"/>
          <w:szCs w:val="22"/>
        </w:rPr>
        <w:t>Etat</w:t>
      </w:r>
      <w:r w:rsidRPr="00851DCE">
        <w:rPr>
          <w:rFonts w:asciiTheme="minorHAnsi" w:hAnsiTheme="minorHAnsi" w:cstheme="minorHAnsi"/>
          <w:sz w:val="24"/>
          <w:szCs w:val="22"/>
        </w:rPr>
        <w:t xml:space="preserve">, les </w:t>
      </w:r>
      <w:r w:rsidRPr="00851DCE">
        <w:rPr>
          <w:rFonts w:asciiTheme="minorHAnsi" w:hAnsiTheme="minorHAnsi" w:cstheme="minorHAnsi"/>
          <w:b/>
          <w:sz w:val="24"/>
          <w:szCs w:val="22"/>
        </w:rPr>
        <w:t>collectivités locales</w:t>
      </w:r>
      <w:r w:rsidRPr="00851DCE">
        <w:rPr>
          <w:rFonts w:asciiTheme="minorHAnsi" w:hAnsiTheme="minorHAnsi" w:cstheme="minorHAnsi"/>
          <w:sz w:val="24"/>
          <w:szCs w:val="22"/>
        </w:rPr>
        <w:t xml:space="preserve"> et la </w:t>
      </w:r>
      <w:r w:rsidRPr="00851DCE">
        <w:rPr>
          <w:rFonts w:asciiTheme="minorHAnsi" w:hAnsiTheme="minorHAnsi" w:cstheme="minorHAnsi"/>
          <w:b/>
          <w:sz w:val="24"/>
          <w:szCs w:val="22"/>
        </w:rPr>
        <w:t>Sécurité sociale</w:t>
      </w:r>
      <w:r w:rsidRPr="00851DCE">
        <w:rPr>
          <w:rFonts w:asciiTheme="minorHAnsi" w:hAnsiTheme="minorHAnsi" w:cstheme="minorHAnsi"/>
          <w:sz w:val="24"/>
          <w:szCs w:val="22"/>
        </w:rPr>
        <w:t xml:space="preserve"> produisent des biens ou des services </w:t>
      </w:r>
      <w:r w:rsidRPr="00C9275F">
        <w:rPr>
          <w:rFonts w:asciiTheme="minorHAnsi" w:hAnsiTheme="minorHAnsi" w:cstheme="minorHAnsi"/>
          <w:b/>
          <w:bCs/>
          <w:sz w:val="24"/>
          <w:szCs w:val="22"/>
        </w:rPr>
        <w:t xml:space="preserve">non </w:t>
      </w:r>
      <w:r w:rsidRPr="00851DCE">
        <w:rPr>
          <w:rFonts w:asciiTheme="minorHAnsi" w:hAnsiTheme="minorHAnsi" w:cstheme="minorHAnsi"/>
          <w:b/>
          <w:sz w:val="24"/>
          <w:szCs w:val="22"/>
        </w:rPr>
        <w:t xml:space="preserve">marchands </w:t>
      </w:r>
      <w:r w:rsidRPr="00C9275F">
        <w:rPr>
          <w:rFonts w:asciiTheme="minorHAnsi" w:hAnsiTheme="minorHAnsi" w:cstheme="minorHAnsi"/>
          <w:bCs/>
          <w:sz w:val="24"/>
          <w:szCs w:val="22"/>
        </w:rPr>
        <w:t>comme l’éducation, la défense ou la justice</w:t>
      </w:r>
      <w:r w:rsidRPr="00851DCE">
        <w:rPr>
          <w:rFonts w:asciiTheme="minorHAnsi" w:hAnsiTheme="minorHAnsi" w:cstheme="minorHAnsi"/>
          <w:sz w:val="24"/>
          <w:szCs w:val="22"/>
        </w:rPr>
        <w:t xml:space="preserve">. Ces services sont le plus souvent </w:t>
      </w:r>
      <w:r w:rsidRPr="00C9275F">
        <w:rPr>
          <w:rFonts w:asciiTheme="minorHAnsi" w:hAnsiTheme="minorHAnsi" w:cstheme="minorHAnsi"/>
          <w:b/>
          <w:bCs/>
          <w:sz w:val="24"/>
          <w:szCs w:val="22"/>
        </w:rPr>
        <w:t>gratuits</w:t>
      </w:r>
      <w:r w:rsidRPr="00851DCE">
        <w:rPr>
          <w:rFonts w:asciiTheme="minorHAnsi" w:hAnsiTheme="minorHAnsi" w:cstheme="minorHAnsi"/>
          <w:sz w:val="24"/>
          <w:szCs w:val="22"/>
        </w:rPr>
        <w:t xml:space="preserve"> ou </w:t>
      </w:r>
      <w:r w:rsidRPr="00C9275F">
        <w:rPr>
          <w:rFonts w:asciiTheme="minorHAnsi" w:hAnsiTheme="minorHAnsi" w:cstheme="minorHAnsi"/>
          <w:b/>
          <w:bCs/>
          <w:sz w:val="24"/>
          <w:szCs w:val="22"/>
        </w:rPr>
        <w:t>quasi-gratuits</w:t>
      </w:r>
      <w:r w:rsidRPr="00851DCE">
        <w:rPr>
          <w:rFonts w:asciiTheme="minorHAnsi" w:hAnsiTheme="minorHAnsi" w:cstheme="minorHAnsi"/>
          <w:sz w:val="24"/>
          <w:szCs w:val="22"/>
        </w:rPr>
        <w:t xml:space="preserve">, ce qui signifient que ces services ont un prix mais un prix très faible en comparaison de que qu’ils coûtent réellement.  Les ressources des administrations proviennent donc des </w:t>
      </w:r>
      <w:r w:rsidRPr="00851DCE">
        <w:rPr>
          <w:rFonts w:asciiTheme="minorHAnsi" w:hAnsiTheme="minorHAnsi" w:cstheme="minorHAnsi"/>
          <w:b/>
          <w:sz w:val="24"/>
          <w:szCs w:val="22"/>
        </w:rPr>
        <w:t xml:space="preserve">impôts </w:t>
      </w:r>
      <w:r w:rsidRPr="00851DCE">
        <w:rPr>
          <w:rFonts w:asciiTheme="minorHAnsi" w:hAnsiTheme="minorHAnsi" w:cstheme="minorHAnsi"/>
          <w:sz w:val="24"/>
          <w:szCs w:val="22"/>
        </w:rPr>
        <w:t xml:space="preserve">ou des </w:t>
      </w:r>
      <w:r w:rsidRPr="00851DCE">
        <w:rPr>
          <w:rFonts w:asciiTheme="minorHAnsi" w:hAnsiTheme="minorHAnsi" w:cstheme="minorHAnsi"/>
          <w:b/>
          <w:sz w:val="24"/>
          <w:szCs w:val="22"/>
        </w:rPr>
        <w:t>taxes.</w:t>
      </w:r>
    </w:p>
    <w:p w14:paraId="4DB6C8F7" w14:textId="77777777" w:rsidR="00D47571" w:rsidRPr="00851DCE" w:rsidRDefault="00D47571" w:rsidP="00D47571">
      <w:pPr>
        <w:spacing w:line="312" w:lineRule="auto"/>
        <w:jc w:val="both"/>
        <w:rPr>
          <w:rFonts w:asciiTheme="minorHAnsi" w:hAnsiTheme="minorHAnsi" w:cstheme="minorHAnsi"/>
          <w:b/>
          <w:sz w:val="24"/>
          <w:szCs w:val="22"/>
        </w:rPr>
      </w:pPr>
      <w:r w:rsidRPr="00851DCE">
        <w:rPr>
          <w:rFonts w:asciiTheme="minorHAnsi" w:hAnsiTheme="minorHAnsi" w:cstheme="minorHAnsi"/>
          <w:sz w:val="24"/>
          <w:szCs w:val="22"/>
        </w:rPr>
        <w:t xml:space="preserve">Les </w:t>
      </w:r>
      <w:r w:rsidRPr="00851DCE">
        <w:rPr>
          <w:rFonts w:asciiTheme="minorHAnsi" w:hAnsiTheme="minorHAnsi" w:cstheme="minorHAnsi"/>
          <w:b/>
          <w:sz w:val="24"/>
          <w:szCs w:val="22"/>
        </w:rPr>
        <w:t>associations</w:t>
      </w:r>
      <w:r w:rsidRPr="00851DCE">
        <w:rPr>
          <w:rFonts w:asciiTheme="minorHAnsi" w:hAnsiTheme="minorHAnsi" w:cstheme="minorHAnsi"/>
          <w:sz w:val="24"/>
          <w:szCs w:val="22"/>
        </w:rPr>
        <w:t xml:space="preserve"> produisent aussi des services non marchands. Leur gestion est privée. Leurs ressources proviennent des </w:t>
      </w:r>
      <w:r w:rsidRPr="00851DCE">
        <w:rPr>
          <w:rFonts w:asciiTheme="minorHAnsi" w:hAnsiTheme="minorHAnsi" w:cstheme="minorHAnsi"/>
          <w:b/>
          <w:sz w:val="24"/>
          <w:szCs w:val="22"/>
        </w:rPr>
        <w:t xml:space="preserve">adhésions </w:t>
      </w:r>
      <w:r w:rsidRPr="00851DCE">
        <w:rPr>
          <w:rFonts w:asciiTheme="minorHAnsi" w:hAnsiTheme="minorHAnsi" w:cstheme="minorHAnsi"/>
          <w:sz w:val="24"/>
          <w:szCs w:val="22"/>
        </w:rPr>
        <w:t xml:space="preserve">de leurs membres, des </w:t>
      </w:r>
      <w:r w:rsidRPr="00851DCE">
        <w:rPr>
          <w:rFonts w:asciiTheme="minorHAnsi" w:hAnsiTheme="minorHAnsi" w:cstheme="minorHAnsi"/>
          <w:b/>
          <w:sz w:val="24"/>
          <w:szCs w:val="22"/>
        </w:rPr>
        <w:t>dons</w:t>
      </w:r>
      <w:r w:rsidRPr="00851DCE">
        <w:rPr>
          <w:rFonts w:asciiTheme="minorHAnsi" w:hAnsiTheme="minorHAnsi" w:cstheme="minorHAnsi"/>
          <w:sz w:val="24"/>
          <w:szCs w:val="22"/>
        </w:rPr>
        <w:t xml:space="preserve">, des </w:t>
      </w:r>
      <w:r w:rsidRPr="00851DCE">
        <w:rPr>
          <w:rFonts w:asciiTheme="minorHAnsi" w:hAnsiTheme="minorHAnsi" w:cstheme="minorHAnsi"/>
          <w:b/>
          <w:sz w:val="24"/>
          <w:szCs w:val="22"/>
        </w:rPr>
        <w:t>subventions</w:t>
      </w:r>
      <w:r w:rsidRPr="00851DCE">
        <w:rPr>
          <w:rFonts w:asciiTheme="minorHAnsi" w:hAnsiTheme="minorHAnsi" w:cstheme="minorHAnsi"/>
          <w:sz w:val="24"/>
          <w:szCs w:val="22"/>
        </w:rPr>
        <w:t xml:space="preserve"> ou des </w:t>
      </w:r>
      <w:r w:rsidRPr="00851DCE">
        <w:rPr>
          <w:rFonts w:asciiTheme="minorHAnsi" w:hAnsiTheme="minorHAnsi" w:cstheme="minorHAnsi"/>
          <w:b/>
          <w:sz w:val="24"/>
          <w:szCs w:val="22"/>
        </w:rPr>
        <w:t>ventes.</w:t>
      </w:r>
      <w:r w:rsidRPr="00851DCE">
        <w:rPr>
          <w:rFonts w:asciiTheme="minorHAnsi" w:hAnsiTheme="minorHAnsi" w:cstheme="minorHAnsi"/>
          <w:sz w:val="24"/>
          <w:szCs w:val="22"/>
        </w:rPr>
        <w:t xml:space="preserve"> Si toutefois leur</w:t>
      </w:r>
      <w:r w:rsidRPr="00851DCE">
        <w:rPr>
          <w:rFonts w:asciiTheme="minorHAnsi" w:hAnsiTheme="minorHAnsi" w:cstheme="minorHAnsi"/>
          <w:b/>
          <w:sz w:val="24"/>
          <w:szCs w:val="22"/>
        </w:rPr>
        <w:t xml:space="preserve"> production </w:t>
      </w:r>
      <w:r w:rsidRPr="00851DCE">
        <w:rPr>
          <w:rFonts w:asciiTheme="minorHAnsi" w:hAnsiTheme="minorHAnsi" w:cstheme="minorHAnsi"/>
          <w:sz w:val="24"/>
          <w:szCs w:val="22"/>
        </w:rPr>
        <w:t xml:space="preserve">est vendue, les </w:t>
      </w:r>
      <w:r w:rsidRPr="00851DCE">
        <w:rPr>
          <w:rFonts w:asciiTheme="minorHAnsi" w:hAnsiTheme="minorHAnsi" w:cstheme="minorHAnsi"/>
          <w:b/>
          <w:sz w:val="24"/>
          <w:szCs w:val="22"/>
        </w:rPr>
        <w:t>profits</w:t>
      </w:r>
      <w:r w:rsidRPr="00851DCE">
        <w:rPr>
          <w:rFonts w:asciiTheme="minorHAnsi" w:hAnsiTheme="minorHAnsi" w:cstheme="minorHAnsi"/>
          <w:sz w:val="24"/>
          <w:szCs w:val="22"/>
        </w:rPr>
        <w:t xml:space="preserve"> réalisés doivent être totalement réinvestis dans </w:t>
      </w:r>
      <w:r w:rsidRPr="00851DCE">
        <w:rPr>
          <w:rFonts w:asciiTheme="minorHAnsi" w:hAnsiTheme="minorHAnsi" w:cstheme="minorHAnsi"/>
          <w:b/>
          <w:sz w:val="24"/>
          <w:szCs w:val="22"/>
        </w:rPr>
        <w:t>l'association</w:t>
      </w:r>
      <w:r w:rsidRPr="00851DCE">
        <w:rPr>
          <w:rFonts w:asciiTheme="minorHAnsi" w:hAnsiTheme="minorHAnsi" w:cstheme="minorHAnsi"/>
          <w:sz w:val="24"/>
          <w:szCs w:val="22"/>
        </w:rPr>
        <w:t xml:space="preserve">. Leur activité repose, entre autres, sur le </w:t>
      </w:r>
      <w:r w:rsidRPr="00851DCE">
        <w:rPr>
          <w:rFonts w:asciiTheme="minorHAnsi" w:hAnsiTheme="minorHAnsi" w:cstheme="minorHAnsi"/>
          <w:b/>
          <w:sz w:val="24"/>
          <w:szCs w:val="22"/>
        </w:rPr>
        <w:t>bénévolat.</w:t>
      </w:r>
    </w:p>
    <w:p w14:paraId="7B00454C" w14:textId="77777777" w:rsidR="00EF1AF9" w:rsidRDefault="00EF1AF9"/>
    <w:sectPr w:rsidR="00EF1AF9" w:rsidSect="00B708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E4DC7"/>
    <w:multiLevelType w:val="hybridMultilevel"/>
    <w:tmpl w:val="81A65C3E"/>
    <w:lvl w:ilvl="0" w:tplc="2928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71"/>
    <w:rsid w:val="00057BF9"/>
    <w:rsid w:val="0032499D"/>
    <w:rsid w:val="004B5952"/>
    <w:rsid w:val="00790524"/>
    <w:rsid w:val="00A7175E"/>
    <w:rsid w:val="00B708A5"/>
    <w:rsid w:val="00BE6A22"/>
    <w:rsid w:val="00D47571"/>
    <w:rsid w:val="00D624C3"/>
    <w:rsid w:val="00EF1AF9"/>
    <w:rsid w:val="00F428DD"/>
    <w:rsid w:val="00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97A8"/>
  <w15:chartTrackingRefBased/>
  <w15:docId w15:val="{84175EA3-2B18-4473-94D3-9774EAF6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5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47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5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5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5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5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7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7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7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75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75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75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75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75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75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7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7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7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7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7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75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75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75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7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75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757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D475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75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CHEYNET</dc:creator>
  <cp:keywords/>
  <dc:description/>
  <cp:lastModifiedBy>Pascal CHEYNET</cp:lastModifiedBy>
  <cp:revision>1</cp:revision>
  <dcterms:created xsi:type="dcterms:W3CDTF">2025-06-17T06:42:00Z</dcterms:created>
  <dcterms:modified xsi:type="dcterms:W3CDTF">2025-06-17T06:43:00Z</dcterms:modified>
</cp:coreProperties>
</file>